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7EC3B"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Linux本地提权</w:t>
      </w:r>
    </w:p>
    <w:p w14:paraId="0C66CBA8"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sudo相关漏洞</w:t>
      </w:r>
    </w:p>
    <w:p w14:paraId="64C2757D">
      <w:pPr>
        <w:pStyle w:val="4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CVE-2025-32462</w:t>
      </w:r>
      <w:r>
        <w:rPr>
          <w:rFonts w:hint="eastAsia"/>
          <w:lang w:val="en-US" w:eastAsia="zh-CN"/>
        </w:rPr>
        <w:t>/32463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（</w:t>
      </w:r>
      <w:r>
        <w:rPr>
          <w:rFonts w:hint="default" w:ascii="Arial" w:hAnsi="Arial" w:cs="Arial"/>
          <w:lang w:val="en-US" w:eastAsia="zh-CN"/>
        </w:rPr>
        <w:t>√</w:t>
      </w:r>
      <w:r>
        <w:rPr>
          <w:rFonts w:hint="eastAsia"/>
          <w:lang w:val="en-US" w:eastAsia="zh-CN"/>
        </w:rPr>
        <w:t>）</w:t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7"/>
        <w:gridCol w:w="7221"/>
      </w:tblGrid>
      <w:tr w14:paraId="4DD55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517" w:type="dxa"/>
            <w:tcBorders>
              <w:top w:val="nil"/>
              <w:left w:val="nil"/>
              <w:bottom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2164435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项目</w:t>
            </w:r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90E7982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详情</w:t>
            </w:r>
          </w:p>
        </w:tc>
      </w:tr>
      <w:tr w14:paraId="3F027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4D92BD6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漏洞编号</w:t>
            </w:r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0FF9003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CVE-2025-32462</w:t>
            </w:r>
          </w:p>
        </w:tc>
      </w:tr>
      <w:tr w14:paraId="657F1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7B9589B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漏洞名称</w:t>
            </w:r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ACC54DB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Linux sudo host 权限提升漏洞</w:t>
            </w:r>
          </w:p>
        </w:tc>
      </w:tr>
      <w:tr w14:paraId="6E6F4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8BCF48F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影响版本</w:t>
            </w:r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DA06306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Sudo 1.8.8 至 1.9.17</w:t>
            </w:r>
          </w:p>
        </w:tc>
      </w:tr>
      <w:tr w14:paraId="626381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678AB9B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漏洞原理</w:t>
            </w:r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0C4B3B0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sudo 的 -h（--host）选项未严格限制必须与 -l（--list）选项配合使用，攻击者可伪造主机名参数，绕过 sudoers 文件中的主机访问控制规则，实现权限提升。</w:t>
            </w:r>
          </w:p>
        </w:tc>
      </w:tr>
      <w:tr w14:paraId="07F80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E702D4E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利用条件</w:t>
            </w:r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887793C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攻击者需要在 sudoers 配置中有任意主机的授权（即存在可利用的主机相关权限配置）。</w:t>
            </w:r>
          </w:p>
        </w:tc>
      </w:tr>
      <w:tr w14:paraId="32C3B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77F891D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危害</w:t>
            </w:r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882009A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攻击者可在非授权主机上以 root 权限执行任意命令，导致本地提权。</w:t>
            </w:r>
          </w:p>
        </w:tc>
      </w:tr>
      <w:tr w14:paraId="5E3D2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51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660A228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修复建议</w:t>
            </w:r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04592FA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升级 sudo 至安全版本，如 Sudo 1.9.17p1 及以上；同时检查 sudoers 配置，限制主机名参数的使用场景。</w:t>
            </w:r>
          </w:p>
        </w:tc>
      </w:tr>
    </w:tbl>
    <w:p w14:paraId="2149B0B7">
      <w:pPr>
        <w:rPr>
          <w:rFonts w:hint="default"/>
          <w:lang w:val="en-US" w:eastAsia="zh-CN"/>
        </w:rPr>
      </w:pPr>
    </w:p>
    <w:p w14:paraId="059A6A02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查看 Linux 系统的发行版信息</w:t>
      </w:r>
    </w:p>
    <w:p w14:paraId="4BB3E4A7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972050" cy="2495550"/>
            <wp:effectExtent l="0" t="0" r="11430" b="381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t xml:space="preserve"> </w:t>
      </w:r>
    </w:p>
    <w:p w14:paraId="306035F6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查看sudo版本信息</w:t>
      </w:r>
    </w:p>
    <w:p w14:paraId="529E19B5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790825" cy="1162050"/>
            <wp:effectExtent l="0" t="0" r="13335" b="11430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t xml:space="preserve"> </w:t>
      </w:r>
    </w:p>
    <w:p w14:paraId="31EB5FC2"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查看内核版本：</w:t>
      </w:r>
    </w:p>
    <w:p w14:paraId="6C3A6B58">
      <w:pPr>
        <w:rPr>
          <w:rFonts w:hint="default"/>
          <w:highlight w:val="yellow"/>
          <w:lang w:val="en-US" w:eastAsia="zh-CN"/>
        </w:rPr>
      </w:pPr>
      <w:r>
        <w:rPr>
          <w:rFonts w:hint="default"/>
          <w:highlight w:val="yellow"/>
          <w:lang w:val="en-US" w:eastAsia="zh-CN"/>
        </w:rPr>
        <w:t>Linux 5.4.18-43-generic</w:t>
      </w:r>
    </w:p>
    <w:p w14:paraId="3EFDCD6B">
      <w:pPr>
        <w:rPr>
          <w:rFonts w:hint="default"/>
          <w:lang w:val="en-US" w:eastAsia="zh-CN"/>
        </w:rPr>
      </w:pPr>
    </w:p>
    <w:p w14:paraId="56220464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漏洞介绍</w:t>
      </w:r>
      <w:bookmarkStart w:id="0" w:name="_GoBack"/>
      <w:bookmarkEnd w:id="0"/>
    </w:p>
    <w:p w14:paraId="5BF8A951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CVE-2025-32462 Linux sudo 本地权限提升漏洞在于 sudo 的 -h（--host）选项存在缺陷，该选项本应与 -l（--list）配合使用来查询远程主机权限，但实际未严格限制其仅用于查询功能，导致攻击者可能结合命令执行或文件编辑操作实现本地提权。</w:t>
      </w:r>
    </w:p>
    <w:p w14:paraId="560C0EBF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影响范围</w:t>
      </w:r>
    </w:p>
    <w:p w14:paraId="0C25DB33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1.8.8 &lt; Sudo版本 &lt;= 1.9.17</w:t>
      </w:r>
      <w:r>
        <w:rPr>
          <w:rFonts w:hint="eastAsia"/>
          <w:lang w:val="en-US" w:eastAsia="zh-CN"/>
        </w:rPr>
        <w:t xml:space="preserve">  </w:t>
      </w:r>
    </w:p>
    <w:p w14:paraId="30999243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本机sudo版本：1.8.31（符合）</w:t>
      </w:r>
    </w:p>
    <w:p w14:paraId="78ED82D5"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复现</w:t>
      </w:r>
    </w:p>
    <w:p w14:paraId="66394398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使用的环境为Kylin V10 SP1，自带的sudo版本为</w:t>
      </w:r>
      <w:r>
        <w:rPr>
          <w:rFonts w:hint="eastAsia"/>
          <w:lang w:val="en-US" w:eastAsia="zh-CN"/>
        </w:rPr>
        <w:t>1.8.31</w:t>
      </w:r>
    </w:p>
    <w:p w14:paraId="5B4D6E95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078605" cy="2693670"/>
            <wp:effectExtent l="0" t="0" r="5715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78605" cy="269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EE847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执行sudo -i 提示需要密码和权限不够</w:t>
      </w:r>
    </w:p>
    <w:p w14:paraId="6E5BDE39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 w14:paraId="2D60514B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编辑sudoers文件</w:t>
      </w:r>
    </w:p>
    <w:p w14:paraId="1CBC8D7D">
      <w:pPr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sudo visudo   #先sudo</w:t>
      </w:r>
    </w:p>
    <w:p w14:paraId="02C742A8">
      <w:pPr>
        <w:numPr>
          <w:ilvl w:val="0"/>
          <w:numId w:val="0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visudo /etc/sudoers  </w:t>
      </w:r>
    </w:p>
    <w:p w14:paraId="7F55EF0D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在末尾添加：</w:t>
      </w:r>
    </w:p>
    <w:tbl>
      <w:tblPr>
        <w:tblStyle w:val="9"/>
        <w:tblW w:w="0" w:type="auto"/>
        <w:tblInd w:w="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4"/>
        <w:gridCol w:w="2080"/>
        <w:gridCol w:w="3656"/>
      </w:tblGrid>
      <w:tr w14:paraId="05344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84" w:type="dxa"/>
          </w:tcPr>
          <w:p w14:paraId="52A0FE86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cylin</w:t>
            </w:r>
          </w:p>
        </w:tc>
        <w:tc>
          <w:tcPr>
            <w:tcW w:w="2080" w:type="dxa"/>
          </w:tcPr>
          <w:p w14:paraId="4D9F6959"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    ci.test.local </w:t>
            </w:r>
          </w:p>
        </w:tc>
        <w:tc>
          <w:tcPr>
            <w:tcW w:w="3656" w:type="dxa"/>
          </w:tcPr>
          <w:p w14:paraId="603BE529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  = NOPASSWD:ALL</w:t>
            </w:r>
          </w:p>
        </w:tc>
      </w:tr>
      <w:tr w14:paraId="54572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84" w:type="dxa"/>
          </w:tcPr>
          <w:p w14:paraId="03BD4702">
            <w:pPr>
              <w:numPr>
                <w:ilvl w:val="0"/>
                <w:numId w:val="0"/>
              </w:numPr>
              <w:ind w:left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本机名</w:t>
            </w:r>
          </w:p>
        </w:tc>
        <w:tc>
          <w:tcPr>
            <w:tcW w:w="2080" w:type="dxa"/>
          </w:tcPr>
          <w:p w14:paraId="6743294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域名</w:t>
            </w:r>
          </w:p>
        </w:tc>
        <w:tc>
          <w:tcPr>
            <w:tcW w:w="3656" w:type="dxa"/>
          </w:tcPr>
          <w:p w14:paraId="76DA1EC7"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权限分配</w:t>
            </w:r>
          </w:p>
        </w:tc>
      </w:tr>
    </w:tbl>
    <w:p w14:paraId="186FDFB4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这一</w:t>
      </w:r>
      <w:r>
        <w:rPr>
          <w:rFonts w:hint="default"/>
          <w:lang w:val="en-US" w:eastAsia="zh-CN"/>
        </w:rPr>
        <w:t>行的规则明确允许cylin用户在 </w:t>
      </w:r>
      <w:r>
        <w:rPr>
          <w:rFonts w:hint="default"/>
          <w:highlight w:val="yellow"/>
          <w:lang w:val="en-US" w:eastAsia="zh-CN"/>
        </w:rPr>
        <w:t>ci.test.local</w:t>
      </w:r>
      <w:r>
        <w:rPr>
          <w:rFonts w:hint="default"/>
          <w:lang w:val="en-US" w:eastAsia="zh-CN"/>
        </w:rPr>
        <w:t>上执行所有命令</w:t>
      </w:r>
    </w:p>
    <w:p w14:paraId="5FF80A40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sudo -i -h ci.test.local</w:t>
      </w:r>
    </w:p>
    <w:p w14:paraId="2775237A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 w14:paraId="0846E20A"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CVE-2025-32463 </w:t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7"/>
        <w:gridCol w:w="7301"/>
      </w:tblGrid>
      <w:tr w14:paraId="6897B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437" w:type="dxa"/>
            <w:tcBorders>
              <w:top w:val="nil"/>
              <w:left w:val="nil"/>
              <w:bottom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17536DC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项目</w:t>
            </w: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4725F8F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详情</w:t>
            </w:r>
          </w:p>
        </w:tc>
      </w:tr>
      <w:tr w14:paraId="1C854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3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26BA9E3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漏洞编号</w:t>
            </w: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C8713AC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CVE-2025-32463</w:t>
            </w:r>
          </w:p>
        </w:tc>
      </w:tr>
      <w:tr w14:paraId="250F8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3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F78521C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漏洞名称</w:t>
            </w: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21F8197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Linux sudo chroot 权限提升漏洞</w:t>
            </w:r>
          </w:p>
        </w:tc>
      </w:tr>
      <w:tr w14:paraId="53532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3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0AFBAC0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影响版本</w:t>
            </w: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A5B97E8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Sudo 1.9.14 至 1.9.17</w:t>
            </w:r>
          </w:p>
        </w:tc>
      </w:tr>
      <w:tr w14:paraId="615B6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3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401EA39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漏洞原理</w:t>
            </w: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4AADE2E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sudo 的 -R（--chroot）选项在权限检查前提前解析用户指定的根目录，攻击者可构造恶意目录，内含伪造的 /etc/nsswitch.conf 文件，诱使 sudo 加载恶意动态库，进而绕过权限控制。</w:t>
            </w:r>
          </w:p>
        </w:tc>
      </w:tr>
      <w:tr w14:paraId="6F772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3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1DA46608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利用条件</w:t>
            </w: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9049516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攻击者可在可控目录中创建恶意 /etc/nsswitch.conf 文件，并通过 sudo -R &lt;目录&gt; 触发 chroot 环境加载该配置。</w:t>
            </w:r>
          </w:p>
        </w:tc>
      </w:tr>
      <w:tr w14:paraId="3E878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3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7C35C77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危害</w:t>
            </w: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E714DA1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攻击者可完全绕过权限限制，直接以 root 权限执行任意命令，实现本地提权。</w:t>
            </w:r>
          </w:p>
        </w:tc>
      </w:tr>
      <w:tr w14:paraId="2D207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37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0833DA3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修复建议</w:t>
            </w:r>
          </w:p>
        </w:tc>
        <w:tc>
          <w:tcPr>
            <w:tcW w:w="7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D9635E1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升级 sudo 至安全版本，如 Sudo 1.9.17p1 及以上；避免在不可信目录中使用 sudo -R 选项。</w:t>
            </w:r>
          </w:p>
        </w:tc>
      </w:tr>
    </w:tbl>
    <w:p w14:paraId="556AFD9E">
      <w:pPr>
        <w:rPr>
          <w:rFonts w:hint="default"/>
          <w:lang w:val="en-US" w:eastAsia="zh-CN"/>
        </w:rPr>
      </w:pPr>
    </w:p>
    <w:p w14:paraId="58B3C8B0">
      <w:pPr>
        <w:rPr>
          <w:rFonts w:hint="eastAsia"/>
          <w:highlight w:val="yellow"/>
          <w:lang w:val="en-US" w:eastAsia="zh-CN"/>
        </w:rPr>
      </w:pPr>
      <w:r>
        <w:rPr>
          <w:rFonts w:hint="eastAsia"/>
          <w:lang w:val="en-US" w:eastAsia="zh-CN"/>
        </w:rPr>
        <w:t xml:space="preserve">本机sudo版本为 </w:t>
      </w:r>
      <w:r>
        <w:rPr>
          <w:rFonts w:hint="eastAsia"/>
          <w:highlight w:val="yellow"/>
          <w:lang w:val="en-US" w:eastAsia="zh-CN"/>
        </w:rPr>
        <w:t>1.8.31</w:t>
      </w:r>
    </w:p>
    <w:p w14:paraId="7416D91F">
      <w:pPr>
        <w:rPr>
          <w:rFonts w:hint="eastAsia"/>
          <w:highlight w:val="yellow"/>
          <w:lang w:val="en-US" w:eastAsia="zh-CN"/>
        </w:rPr>
      </w:pPr>
    </w:p>
    <w:p w14:paraId="2F8B426C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5FED2060">
      <w:pPr>
        <w:pStyle w:val="4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CVE-2025-6018</w:t>
      </w:r>
      <w:r>
        <w:rPr>
          <w:rFonts w:hint="eastAsia"/>
          <w:lang w:val="en-US" w:eastAsia="zh-CN"/>
        </w:rPr>
        <w:t>/6019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（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）</w:t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6"/>
        <w:gridCol w:w="7892"/>
      </w:tblGrid>
      <w:tr w14:paraId="33CDE2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55C4948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项目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B3A67C4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详情</w:t>
            </w:r>
          </w:p>
        </w:tc>
      </w:tr>
      <w:tr w14:paraId="5D808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40A5FB7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漏洞编号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DB063D8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CVE-2025-6018</w:t>
            </w:r>
          </w:p>
        </w:tc>
      </w:tr>
      <w:tr w14:paraId="5FCA8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FD73470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漏洞名称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1C70D6D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Linux sudo 环境变量处理权限提升漏洞</w:t>
            </w:r>
          </w:p>
        </w:tc>
      </w:tr>
      <w:tr w14:paraId="7C389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C8845F4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影响版本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1FAA2434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Sudo 1.9.1 至 1.9.15p5、1.9.16 至 1.9.17p2（部分版本受影响，具体需参考官方公告）</w:t>
            </w:r>
          </w:p>
        </w:tc>
      </w:tr>
      <w:tr w14:paraId="6A4D2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42356D7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漏洞原理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D0EF9A6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sudo 在处理特定环境变量（如与动态链接库加载相关的变量）时存在逻辑缺陷，未严格过滤或验证变量内容，导致攻击者可通过</w:t>
            </w:r>
            <w:r>
              <w:rPr>
                <w:rFonts w:hint="default"/>
                <w:highlight w:val="yellow"/>
                <w:lang w:val="en-US" w:eastAsia="zh-CN"/>
              </w:rPr>
              <w:t>构造恶意环境变量</w:t>
            </w:r>
            <w:r>
              <w:rPr>
                <w:rFonts w:hint="default"/>
                <w:lang w:val="en-US" w:eastAsia="zh-CN"/>
              </w:rPr>
              <w:t>，诱导 sudo 在执行命令时加载恶意动态库或篡改程序执行流程，进而绕过权限检查提权。</w:t>
            </w:r>
          </w:p>
        </w:tc>
      </w:tr>
      <w:tr w14:paraId="5ABB3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41EC7C1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利用条件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0744DE6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- 攻击者为本地低权限用户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- 系统 sudo 版本在受影响范围内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- 攻击者可控制部分环境变量的设置（通常低权限用户默认具备此能力）</w:t>
            </w:r>
          </w:p>
        </w:tc>
      </w:tr>
      <w:tr w14:paraId="7175E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16304395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危害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CFED6FF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允许本地低权限用户绕过 sudo 权限限制，以 root 身份执行任意命令，获取系统最高权限。</w:t>
            </w:r>
          </w:p>
        </w:tc>
      </w:tr>
      <w:tr w14:paraId="060C10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C97B60C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修复建议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78BB4A2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- 立即升级 sudo 至官方修复版本（如 1.9.18 及以上，具体以官方发布的安全版本为准）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- 临时措施：在 /etc/sudoers 中通过 Defaults env_reset 严格限制环境变量传递，减少漏洞利用可能性</w:t>
            </w:r>
          </w:p>
        </w:tc>
      </w:tr>
    </w:tbl>
    <w:p w14:paraId="3991E464">
      <w:pPr>
        <w:rPr>
          <w:rFonts w:hint="default"/>
          <w:lang w:val="en-US" w:eastAsia="zh-CN"/>
        </w:rPr>
      </w:pPr>
    </w:p>
    <w:p w14:paraId="0C2EB7DC">
      <w:pPr>
        <w:rPr>
          <w:rFonts w:hint="default"/>
          <w:lang w:val="en-US" w:eastAsia="zh-CN"/>
        </w:rPr>
      </w:pPr>
    </w:p>
    <w:p w14:paraId="0018ED8E">
      <w:pPr>
        <w:rPr>
          <w:rFonts w:hint="default"/>
          <w:lang w:val="en-US" w:eastAsia="zh-CN"/>
        </w:rPr>
      </w:pPr>
    </w:p>
    <w:p w14:paraId="1325B1EE">
      <w:pPr>
        <w:rPr>
          <w:rFonts w:hint="default"/>
          <w:lang w:val="en-US" w:eastAsia="zh-CN"/>
        </w:rPr>
      </w:pPr>
    </w:p>
    <w:p w14:paraId="488A9B7E">
      <w:pPr>
        <w:bidi w:val="0"/>
        <w:rPr>
          <w:rFonts w:hint="default"/>
          <w:lang w:val="en-US" w:eastAsia="zh-CN"/>
        </w:rPr>
      </w:pPr>
    </w:p>
    <w:p w14:paraId="1A3E651A">
      <w:pPr>
        <w:bidi w:val="0"/>
        <w:rPr>
          <w:rFonts w:hint="default"/>
          <w:lang w:val="en-US" w:eastAsia="zh-CN"/>
        </w:rPr>
      </w:pPr>
    </w:p>
    <w:p w14:paraId="7EBF2953"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CVE-2025-6019</w:t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6"/>
        <w:gridCol w:w="7892"/>
      </w:tblGrid>
      <w:tr w14:paraId="3D8AB2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59C3795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项目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AFABBCE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详情</w:t>
            </w:r>
          </w:p>
        </w:tc>
      </w:tr>
      <w:tr w14:paraId="2E1B9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2F48CA0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漏洞编号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124C822B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CVE-2025-6019</w:t>
            </w:r>
          </w:p>
        </w:tc>
      </w:tr>
      <w:tr w14:paraId="0C507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BB61032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漏洞名称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C48CC0D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Linux sudo 命令参数解析权限提升漏洞</w:t>
            </w:r>
          </w:p>
        </w:tc>
      </w:tr>
      <w:tr w14:paraId="30783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EB068A8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影响版本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395D405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Sudo 1.8.31 至 1.9.17p2（具体受影响版本需参考官方验证）</w:t>
            </w:r>
          </w:p>
        </w:tc>
      </w:tr>
      <w:tr w14:paraId="550FC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06E54A2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漏洞原理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B4F189A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sudo 在解析命令行参数（尤其是与用户切换、命令执行相关的参数组合）时存在语法解析错误，攻击者可通过</w:t>
            </w:r>
            <w:r>
              <w:rPr>
                <w:rFonts w:hint="default"/>
                <w:highlight w:val="yellow"/>
                <w:lang w:val="en-US" w:eastAsia="zh-CN"/>
              </w:rPr>
              <w:t>构造特殊的参数序列</w:t>
            </w:r>
            <w:r>
              <w:rPr>
                <w:rFonts w:hint="default"/>
                <w:lang w:val="en-US" w:eastAsia="zh-CN"/>
              </w:rPr>
              <w:t>（如嵌套的选项或畸形的命令路径），绕过 sudoers 文件中的命令白名单限制，执行未授权的高权限命令。</w:t>
            </w:r>
          </w:p>
        </w:tc>
      </w:tr>
      <w:tr w14:paraId="1877D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B528B08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利用条件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8FF0814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- 攻击者为本地低权限用户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- 系统 sudo 版本在受影响范围内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- /etc/sudoers 中存在基于特定命令的权限配置（即限制用户只能执行部分命令）</w:t>
            </w:r>
          </w:p>
        </w:tc>
      </w:tr>
      <w:tr w14:paraId="21BF8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0093294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危害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F2869BF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攻击者可突破 sudoers 中命令执行的限制，执行任意高权限命令，实现本地提权。</w:t>
            </w:r>
          </w:p>
        </w:tc>
      </w:tr>
      <w:tr w14:paraId="784E9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9074343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修复建议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6FF216D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- 升级 sudo 至官方修复版本（如 1.9.18 及以上，具体以官方安全公告为准）</w:t>
            </w:r>
            <w:r>
              <w:rPr>
                <w:rFonts w:hint="default"/>
                <w:lang w:val="en-US" w:eastAsia="zh-CN"/>
              </w:rPr>
              <w:br w:type="textWrapping"/>
            </w:r>
            <w:r>
              <w:rPr>
                <w:rFonts w:hint="default"/>
                <w:lang w:val="en-US" w:eastAsia="zh-CN"/>
              </w:rPr>
              <w:t>- 临时措施：在 /etc/sudoers 中使用绝对路径严格限制可执行命令，避免模糊的命令配置（如禁止使用通配符）</w:t>
            </w:r>
          </w:p>
        </w:tc>
      </w:tr>
    </w:tbl>
    <w:p w14:paraId="5B344FE0">
      <w:pPr>
        <w:rPr>
          <w:rFonts w:hint="default"/>
          <w:lang w:val="en-US" w:eastAsia="zh-CN"/>
        </w:rPr>
      </w:pPr>
    </w:p>
    <w:p w14:paraId="37F2046C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CVE-2025-6019 的触发依赖两个核心组件：</w:t>
      </w:r>
    </w:p>
    <w:p w14:paraId="31FBE4C5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udisks2服务：版本存在权限校验缺陷，允许未授权的挂载操作。</w:t>
      </w:r>
    </w:p>
    <w:p w14:paraId="53761836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libblockdev库：处理磁盘镜像时存在逻辑漏洞，可被利用构造恶意镜像。</w:t>
      </w:r>
    </w:p>
    <w:p w14:paraId="3F7327A0">
      <w:pPr>
        <w:rPr>
          <w:rFonts w:hint="default"/>
          <w:lang w:val="en-US" w:eastAsia="zh-CN"/>
        </w:rPr>
      </w:pPr>
    </w:p>
    <w:p w14:paraId="58AC77B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要</w:t>
      </w:r>
      <w:r>
        <w:rPr>
          <w:rFonts w:hint="default"/>
          <w:lang w:val="en-US" w:eastAsia="zh-CN"/>
        </w:rPr>
        <w:t>确保安装了受影响版本的 udisks 守护进程和 libblockdev 库。</w:t>
      </w:r>
    </w:p>
    <w:p w14:paraId="470733EC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udisks2</w:t>
      </w:r>
      <w:r>
        <w:rPr>
          <w:rFonts w:hint="eastAsia"/>
          <w:lang w:val="en-US" w:eastAsia="zh-CN"/>
        </w:rPr>
        <w:t xml:space="preserve">  2.8.4-1kylin1</w:t>
      </w:r>
    </w:p>
    <w:p w14:paraId="2B0FB010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 xml:space="preserve">libblockdev </w:t>
      </w:r>
      <w:r>
        <w:rPr>
          <w:rFonts w:hint="eastAsia"/>
          <w:lang w:val="en-US" w:eastAsia="zh-CN"/>
        </w:rPr>
        <w:t>2.23.2kylin3</w:t>
      </w:r>
    </w:p>
    <w:p w14:paraId="2ACB9C5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1、检查</w:t>
      </w:r>
      <w:r>
        <w:rPr>
          <w:rFonts w:hint="default"/>
          <w:lang w:val="en-US" w:eastAsia="zh-CN"/>
        </w:rPr>
        <w:t>udisks2</w:t>
      </w:r>
      <w:r>
        <w:rPr>
          <w:rFonts w:hint="eastAsia"/>
          <w:lang w:val="en-US" w:eastAsia="zh-CN"/>
        </w:rPr>
        <w:t xml:space="preserve"> 服务及版本</w:t>
      </w:r>
    </w:p>
    <w:p w14:paraId="46496B6A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udisks2是 Linux 系统中管理磁盘设备的服务，漏洞与此服务的权限控制相关。</w:t>
      </w:r>
    </w:p>
    <w:p w14:paraId="592EAEA4">
      <w:pPr>
        <w:rPr>
          <w:rFonts w:hint="default"/>
          <w:lang w:val="en-US" w:eastAsia="zh-CN"/>
        </w:rPr>
      </w:pPr>
    </w:p>
    <w:p w14:paraId="1F37CD36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Kylin 系统基于 Debian/Ubuntu 或 RHEL/CentOS 架构，分别使用dpkg或rpm查询：</w:t>
      </w:r>
    </w:p>
    <w:p w14:paraId="0346056F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# 若为Debian系（如</w:t>
      </w:r>
      <w:r>
        <w:rPr>
          <w:rFonts w:hint="default"/>
          <w:highlight w:val="yellow"/>
          <w:lang w:val="en-US" w:eastAsia="zh-CN"/>
        </w:rPr>
        <w:t>Kylin V10 SP1</w:t>
      </w:r>
      <w:r>
        <w:rPr>
          <w:rFonts w:hint="default"/>
          <w:lang w:val="en-US" w:eastAsia="zh-CN"/>
        </w:rPr>
        <w:t>）</w:t>
      </w:r>
    </w:p>
    <w:p w14:paraId="0ECBA2D6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dpkg -l | grep udisks2</w:t>
      </w:r>
    </w:p>
    <w:p w14:paraId="17E19ED3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# 若为RHEL系（如Kylin Server V10</w:t>
      </w:r>
      <w:r>
        <w:rPr>
          <w:rFonts w:hint="eastAsia"/>
          <w:lang w:val="en-US" w:eastAsia="zh-CN"/>
        </w:rPr>
        <w:t>）</w:t>
      </w:r>
    </w:p>
    <w:p w14:paraId="3D33DF08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rpm -qa | grep udisks2</w:t>
      </w:r>
    </w:p>
    <w:p w14:paraId="4156C3FC">
      <w:pPr>
        <w:rPr>
          <w:rFonts w:hint="default"/>
          <w:lang w:val="en-US" w:eastAsia="zh-CN"/>
        </w:rPr>
      </w:pPr>
    </w:p>
    <w:p w14:paraId="36426865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若输出结果包含udisks2，说明系统安装了该服务。</w:t>
      </w:r>
    </w:p>
    <w:p w14:paraId="3875C671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systemctl status udisks2</w:t>
      </w:r>
    </w:p>
    <w:p w14:paraId="167A4D0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查询运行状态，需要是active时漏洞才可以触发</w:t>
      </w:r>
    </w:p>
    <w:p w14:paraId="395E95F6">
      <w:pPr>
        <w:rPr>
          <w:rFonts w:hint="default"/>
          <w:lang w:val="en-US" w:eastAsia="zh-CN"/>
        </w:rPr>
      </w:pPr>
    </w:p>
    <w:p w14:paraId="581FA35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2、检查</w:t>
      </w:r>
      <w:r>
        <w:rPr>
          <w:rFonts w:hint="default"/>
          <w:lang w:val="en-US" w:eastAsia="zh-CN"/>
        </w:rPr>
        <w:t>libblockdev</w:t>
      </w:r>
      <w:r>
        <w:rPr>
          <w:rFonts w:hint="eastAsia"/>
          <w:lang w:val="en-US" w:eastAsia="zh-CN"/>
        </w:rPr>
        <w:t xml:space="preserve"> 服务及版本</w:t>
      </w:r>
    </w:p>
    <w:p w14:paraId="586CB71F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libblockdev是处理磁盘设备的底层库，漏洞与该库的镜像解析逻辑相关。</w:t>
      </w:r>
    </w:p>
    <w:p w14:paraId="26925781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查看libblockdev安装情况及版本：</w:t>
      </w:r>
    </w:p>
    <w:p w14:paraId="56BDBB9C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# Debian系</w:t>
      </w:r>
    </w:p>
    <w:p w14:paraId="4A021AB3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dpkg -l | grep libblockdev</w:t>
      </w:r>
    </w:p>
    <w:p w14:paraId="52EBEBD1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dpkg -s libblockdev | grep Version</w:t>
      </w:r>
    </w:p>
    <w:p w14:paraId="4DADD99C">
      <w:pPr>
        <w:rPr>
          <w:rFonts w:hint="default"/>
          <w:lang w:val="en-US" w:eastAsia="zh-CN"/>
        </w:rPr>
      </w:pPr>
    </w:p>
    <w:p w14:paraId="56C0AB41">
      <w:pPr>
        <w:rPr>
          <w:rFonts w:hint="default"/>
          <w:lang w:val="en-US" w:eastAsia="zh-CN"/>
        </w:rPr>
      </w:pPr>
    </w:p>
    <w:p w14:paraId="578D3CC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</w:t>
      </w:r>
      <w:r>
        <w:rPr>
          <w:rFonts w:hint="default"/>
          <w:lang w:val="en-US" w:eastAsia="zh-CN"/>
        </w:rPr>
        <w:t>检查用户组权限（allow_active相关）</w:t>
      </w:r>
    </w:p>
    <w:p w14:paraId="65282B81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漏洞利用需测试用户属于allow_active组或具备类似权限（具体组名可能因系统配置略有差异），该组默认被授权进行磁盘管理操作。</w:t>
      </w:r>
    </w:p>
    <w:p w14:paraId="14FBF557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输入</w:t>
      </w:r>
      <w:r>
        <w:rPr>
          <w:rFonts w:hint="eastAsia"/>
          <w:bdr w:val="single" w:sz="4" w:space="0"/>
          <w:lang w:val="en-US" w:eastAsia="zh-CN"/>
        </w:rPr>
        <w:t>groups</w:t>
      </w:r>
      <w:r>
        <w:rPr>
          <w:rFonts w:hint="eastAsia"/>
          <w:lang w:val="en-US" w:eastAsia="zh-CN"/>
        </w:rPr>
        <w:t>进行群组检测</w:t>
      </w:r>
    </w:p>
    <w:p w14:paraId="6F01103D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kylin adm cdrom sudo dip plugdev lpadmin sambashare</w:t>
      </w:r>
    </w:p>
    <w:p w14:paraId="0585331C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disk组：通常直接关联磁盘设备文件</w:t>
      </w:r>
    </w:p>
    <w:p w14:paraId="37A1D702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storage组：部分发行版中用于统一管理存储设备权限</w:t>
      </w:r>
    </w:p>
    <w:p w14:paraId="4B3562B4">
      <w:pPr>
        <w:rPr>
          <w:rFonts w:hint="default"/>
          <w:lang w:val="en-US" w:eastAsia="zh-CN"/>
        </w:rPr>
      </w:pPr>
      <w:r>
        <w:rPr>
          <w:rFonts w:hint="eastAsia"/>
          <w:highlight w:val="yellow"/>
          <w:lang w:val="en-US" w:eastAsia="zh-CN"/>
        </w:rPr>
        <w:t xml:space="preserve">Plugdev </w:t>
      </w:r>
      <w:r>
        <w:rPr>
          <w:rFonts w:hint="eastAsia"/>
          <w:lang w:val="en-US" w:eastAsia="zh-CN"/>
        </w:rPr>
        <w:t>（本机）</w:t>
      </w:r>
    </w:p>
    <w:p w14:paraId="0D1D9025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在多数 Linux 系统中，plugdev组的用户被允许挂载 / 管理外部存储设备（如 U 盘、移动硬盘），而udisks2正是负责这类设备管理的服务。因此，plugdev组权限可能已满足触发漏洞所需的基础设备操作权限。</w:t>
      </w:r>
    </w:p>
    <w:p w14:paraId="5570DA24">
      <w:pPr>
        <w:rPr>
          <w:rFonts w:hint="default"/>
          <w:lang w:val="en-US" w:eastAsia="zh-CN"/>
        </w:rPr>
      </w:pPr>
    </w:p>
    <w:p w14:paraId="521931E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4、</w:t>
      </w:r>
      <w:r>
        <w:rPr>
          <w:rFonts w:hint="default"/>
          <w:lang w:val="en-US" w:eastAsia="zh-CN"/>
        </w:rPr>
        <w:t>验证系统是否允许用户挂载外部设备</w:t>
      </w:r>
    </w:p>
    <w:p w14:paraId="75703782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CVE-2025-6019 的核心是低权限用户可绕过限制挂载恶意镜像，需确认系统是否允许普通用户执行挂载操作：</w:t>
      </w:r>
    </w:p>
    <w:p w14:paraId="2B205A7F">
      <w:pPr>
        <w:rPr>
          <w:rFonts w:hint="default"/>
          <w:lang w:val="en-US" w:eastAsia="zh-CN"/>
        </w:rPr>
      </w:pPr>
    </w:p>
    <w:p w14:paraId="1379CC48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检查polkit配置（udisks2依赖polkit进行权限控制）：</w:t>
      </w:r>
    </w:p>
    <w:p w14:paraId="3EEB1EEC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# 查看udisks2的polkit权限配置 </w:t>
      </w:r>
    </w:p>
    <w:p w14:paraId="31664474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cat /usr/share/polkit-1/actions/org.freedesktop.</w:t>
      </w:r>
      <w:r>
        <w:rPr>
          <w:rFonts w:hint="eastAsia"/>
          <w:color w:val="0000FF"/>
          <w:lang w:val="en-US" w:eastAsia="zh-CN"/>
        </w:rPr>
        <w:t>UD</w:t>
      </w:r>
      <w:r>
        <w:rPr>
          <w:rFonts w:hint="default"/>
          <w:color w:val="0000FF"/>
          <w:lang w:val="en-US" w:eastAsia="zh-CN"/>
        </w:rPr>
        <w:t>isks2</w:t>
      </w:r>
      <w:r>
        <w:rPr>
          <w:rFonts w:hint="default"/>
          <w:lang w:val="en-US" w:eastAsia="zh-CN"/>
        </w:rPr>
        <w:t>.policy | grep -A 10 "mount"</w:t>
      </w:r>
    </w:p>
    <w:p w14:paraId="174E4445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15F689F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若配置中允许allow_active组用户执行org.freedesktop.udisks2.filesystem-mount等动作（如result_active=yes），则符合漏洞触发的权限条件。 </w:t>
      </w:r>
    </w:p>
    <w:p w14:paraId="2199A42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提示结果如下 </w:t>
      </w:r>
      <w:r>
        <w:rPr>
          <w:rFonts w:hint="eastAsia"/>
          <w:lang w:val="en-US" w:eastAsia="zh-CN"/>
        </w:rPr>
        <w:t>:</w:t>
      </w:r>
    </w:p>
    <w:p w14:paraId="06C9A16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&lt;defaults&gt; </w:t>
      </w:r>
    </w:p>
    <w:p w14:paraId="0E90765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&lt;allow_any&gt;auth_admin&lt;/allow_any&gt; &lt;allow_inactive&gt;auth_admin&lt;/allow_inactive&gt; </w:t>
      </w:r>
    </w:p>
    <w:p w14:paraId="0CFF2F4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&lt;allow_active&gt;yes&lt;/allow_active&gt; </w:t>
      </w:r>
    </w:p>
    <w:p w14:paraId="0390C04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&lt;/defaults&gt;</w:t>
      </w:r>
    </w:p>
    <w:p w14:paraId="6F69DB9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</w:p>
    <w:p w14:paraId="6A1AC58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&lt;allow_active&gt;yes&lt;/allow_active&gt;</w:t>
      </w:r>
    </w:p>
    <w:p w14:paraId="0114BA8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对于已认证且会话激活的用户（即当前登录并活跃使用系统的用户），允许直接执行该动作，无需额外认证。</w:t>
      </w:r>
    </w:p>
    <w:p w14:paraId="2B3F70F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</w:p>
    <w:p w14:paraId="76E5C95B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意味着当前活跃用户（如你所在的kylin用户）无需管理员密码即可执行挂载操作，这正好满足漏洞利用所需的 “低权限用户可操作存储设备” 的基础条件。</w:t>
      </w:r>
    </w:p>
    <w:p w14:paraId="1ADEB2D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</w:p>
    <w:p w14:paraId="6CFE2B8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/>
          <w:lang w:val="en-US" w:eastAsia="zh-CN"/>
        </w:rPr>
        <w:drawing>
          <wp:inline distT="0" distB="0" distL="114300" distR="114300">
            <wp:extent cx="5273040" cy="2054225"/>
            <wp:effectExtent l="0" t="0" r="0" b="317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5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91495">
      <w:pPr>
        <w:pStyle w:val="3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内核相关漏洞</w:t>
      </w:r>
    </w:p>
    <w:p w14:paraId="3E00E9E2">
      <w:pPr>
        <w:pStyle w:val="4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CVE-2023-32629 </w:t>
      </w:r>
      <w:r>
        <w:rPr>
          <w:rFonts w:hint="eastAsia"/>
          <w:lang w:val="en-US" w:eastAsia="zh-CN"/>
        </w:rPr>
        <w:t>（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）</w:t>
      </w:r>
    </w:p>
    <w:tbl>
      <w:tblPr>
        <w:tblStyle w:val="8"/>
        <w:tblW w:w="8498" w:type="dxa"/>
        <w:jc w:val="center"/>
        <w:tblBorders>
          <w:top w:val="single" w:color="DEE0E3" w:sz="4" w:space="0"/>
          <w:left w:val="single" w:color="DEE0E3" w:sz="4" w:space="0"/>
          <w:bottom w:val="single" w:color="DEE0E3" w:sz="4" w:space="0"/>
          <w:right w:val="single" w:color="DEE0E3" w:sz="4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7"/>
        <w:gridCol w:w="7101"/>
      </w:tblGrid>
      <w:tr w14:paraId="398F2F82">
        <w:tblPrEx>
          <w:tblBorders>
            <w:top w:val="single" w:color="DEE0E3" w:sz="4" w:space="0"/>
            <w:left w:val="single" w:color="DEE0E3" w:sz="4" w:space="0"/>
            <w:bottom w:val="single" w:color="DEE0E3" w:sz="4" w:space="0"/>
            <w:right w:val="single" w:color="DEE0E3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397" w:type="dxa"/>
            <w:tcBorders>
              <w:top w:val="single" w:color="DEE0E3" w:sz="4" w:space="0"/>
              <w:left w:val="single" w:color="DEE0E3" w:sz="4" w:space="0"/>
              <w:bottom w:val="single" w:color="DEE0E3" w:sz="4" w:space="0"/>
              <w:right w:val="single" w:color="DEE0E3" w:sz="4" w:space="0"/>
            </w:tcBorders>
            <w:shd w:val="clear" w:color="auto" w:fill="auto"/>
            <w:tcMar>
              <w:top w:w="108" w:type="dxa"/>
              <w:left w:w="96" w:type="dxa"/>
              <w:bottom w:w="108" w:type="dxa"/>
              <w:right w:w="96" w:type="dxa"/>
            </w:tcMar>
            <w:vAlign w:val="top"/>
          </w:tcPr>
          <w:p w14:paraId="592FE61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项目</w:t>
            </w:r>
          </w:p>
        </w:tc>
        <w:tc>
          <w:tcPr>
            <w:tcW w:w="7101" w:type="dxa"/>
            <w:tcBorders>
              <w:top w:val="single" w:color="DEE0E3" w:sz="4" w:space="0"/>
              <w:left w:val="single" w:color="DEE0E3" w:sz="4" w:space="0"/>
              <w:bottom w:val="single" w:color="DEE0E3" w:sz="4" w:space="0"/>
              <w:right w:val="single" w:color="DEE0E3" w:sz="4" w:space="0"/>
            </w:tcBorders>
            <w:shd w:val="clear" w:color="auto" w:fill="auto"/>
            <w:tcMar>
              <w:top w:w="108" w:type="dxa"/>
              <w:left w:w="96" w:type="dxa"/>
              <w:bottom w:w="108" w:type="dxa"/>
              <w:right w:w="96" w:type="dxa"/>
            </w:tcMar>
            <w:vAlign w:val="top"/>
          </w:tcPr>
          <w:p w14:paraId="3BBB682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详情</w:t>
            </w:r>
          </w:p>
        </w:tc>
      </w:tr>
      <w:tr w14:paraId="335E1A63">
        <w:tblPrEx>
          <w:tblBorders>
            <w:top w:val="single" w:color="DEE0E3" w:sz="4" w:space="0"/>
            <w:left w:val="single" w:color="DEE0E3" w:sz="4" w:space="0"/>
            <w:bottom w:val="single" w:color="DEE0E3" w:sz="4" w:space="0"/>
            <w:right w:val="single" w:color="DEE0E3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397" w:type="dxa"/>
            <w:tcBorders>
              <w:top w:val="single" w:color="DEE0E3" w:sz="4" w:space="0"/>
              <w:left w:val="single" w:color="DEE0E3" w:sz="4" w:space="0"/>
              <w:bottom w:val="single" w:color="DEE0E3" w:sz="4" w:space="0"/>
              <w:right w:val="single" w:color="DEE0E3" w:sz="4" w:space="0"/>
            </w:tcBorders>
            <w:shd w:val="clear" w:color="auto" w:fill="auto"/>
            <w:tcMar>
              <w:top w:w="108" w:type="dxa"/>
              <w:left w:w="96" w:type="dxa"/>
              <w:bottom w:w="108" w:type="dxa"/>
              <w:right w:w="96" w:type="dxa"/>
            </w:tcMar>
            <w:vAlign w:val="top"/>
          </w:tcPr>
          <w:p w14:paraId="795D9DF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漏洞编号</w:t>
            </w:r>
          </w:p>
        </w:tc>
        <w:tc>
          <w:tcPr>
            <w:tcW w:w="7101" w:type="dxa"/>
            <w:tcBorders>
              <w:top w:val="single" w:color="DEE0E3" w:sz="4" w:space="0"/>
              <w:left w:val="single" w:color="DEE0E3" w:sz="4" w:space="0"/>
              <w:bottom w:val="single" w:color="DEE0E3" w:sz="4" w:space="0"/>
              <w:right w:val="single" w:color="DEE0E3" w:sz="4" w:space="0"/>
            </w:tcBorders>
            <w:shd w:val="clear" w:color="auto" w:fill="auto"/>
            <w:tcMar>
              <w:top w:w="108" w:type="dxa"/>
              <w:left w:w="96" w:type="dxa"/>
              <w:bottom w:w="108" w:type="dxa"/>
              <w:right w:w="96" w:type="dxa"/>
            </w:tcMar>
            <w:vAlign w:val="top"/>
          </w:tcPr>
          <w:p w14:paraId="5DF4FF0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CVE-2023-32629</w:t>
            </w:r>
          </w:p>
        </w:tc>
      </w:tr>
      <w:tr w14:paraId="69D8215A">
        <w:tblPrEx>
          <w:tblBorders>
            <w:top w:val="single" w:color="DEE0E3" w:sz="4" w:space="0"/>
            <w:left w:val="single" w:color="DEE0E3" w:sz="4" w:space="0"/>
            <w:bottom w:val="single" w:color="DEE0E3" w:sz="4" w:space="0"/>
            <w:right w:val="single" w:color="DEE0E3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397" w:type="dxa"/>
            <w:tcBorders>
              <w:top w:val="single" w:color="DEE0E3" w:sz="4" w:space="0"/>
              <w:left w:val="single" w:color="DEE0E3" w:sz="4" w:space="0"/>
              <w:bottom w:val="single" w:color="DEE0E3" w:sz="4" w:space="0"/>
              <w:right w:val="single" w:color="DEE0E3" w:sz="4" w:space="0"/>
            </w:tcBorders>
            <w:shd w:val="clear" w:color="auto" w:fill="auto"/>
            <w:tcMar>
              <w:top w:w="108" w:type="dxa"/>
              <w:left w:w="96" w:type="dxa"/>
              <w:bottom w:w="108" w:type="dxa"/>
              <w:right w:w="96" w:type="dxa"/>
            </w:tcMar>
            <w:vAlign w:val="top"/>
          </w:tcPr>
          <w:p w14:paraId="4417515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漏洞名称</w:t>
            </w:r>
          </w:p>
        </w:tc>
        <w:tc>
          <w:tcPr>
            <w:tcW w:w="7101" w:type="dxa"/>
            <w:tcBorders>
              <w:top w:val="single" w:color="DEE0E3" w:sz="4" w:space="0"/>
              <w:left w:val="single" w:color="DEE0E3" w:sz="4" w:space="0"/>
              <w:bottom w:val="single" w:color="DEE0E3" w:sz="4" w:space="0"/>
              <w:right w:val="single" w:color="DEE0E3" w:sz="4" w:space="0"/>
            </w:tcBorders>
            <w:shd w:val="clear" w:color="auto" w:fill="auto"/>
            <w:tcMar>
              <w:top w:w="108" w:type="dxa"/>
              <w:left w:w="96" w:type="dxa"/>
              <w:bottom w:w="108" w:type="dxa"/>
              <w:right w:w="96" w:type="dxa"/>
            </w:tcMar>
            <w:vAlign w:val="top"/>
          </w:tcPr>
          <w:p w14:paraId="3F82410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Linux 内核 OverlayFS 权限检查绕过漏洞</w:t>
            </w:r>
          </w:p>
        </w:tc>
      </w:tr>
      <w:tr w14:paraId="48B44199">
        <w:tblPrEx>
          <w:tblBorders>
            <w:top w:val="single" w:color="DEE0E3" w:sz="4" w:space="0"/>
            <w:left w:val="single" w:color="DEE0E3" w:sz="4" w:space="0"/>
            <w:bottom w:val="single" w:color="DEE0E3" w:sz="4" w:space="0"/>
            <w:right w:val="single" w:color="DEE0E3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397" w:type="dxa"/>
            <w:tcBorders>
              <w:top w:val="single" w:color="DEE0E3" w:sz="4" w:space="0"/>
              <w:left w:val="single" w:color="DEE0E3" w:sz="4" w:space="0"/>
              <w:bottom w:val="single" w:color="DEE0E3" w:sz="4" w:space="0"/>
              <w:right w:val="single" w:color="DEE0E3" w:sz="4" w:space="0"/>
            </w:tcBorders>
            <w:shd w:val="clear" w:color="auto" w:fill="auto"/>
            <w:tcMar>
              <w:top w:w="108" w:type="dxa"/>
              <w:left w:w="96" w:type="dxa"/>
              <w:bottom w:w="108" w:type="dxa"/>
              <w:right w:w="96" w:type="dxa"/>
            </w:tcMar>
            <w:vAlign w:val="top"/>
          </w:tcPr>
          <w:p w14:paraId="716E6E7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影响版本</w:t>
            </w:r>
          </w:p>
        </w:tc>
        <w:tc>
          <w:tcPr>
            <w:tcW w:w="7101" w:type="dxa"/>
            <w:tcBorders>
              <w:top w:val="single" w:color="DEE0E3" w:sz="4" w:space="0"/>
              <w:left w:val="single" w:color="DEE0E3" w:sz="4" w:space="0"/>
              <w:bottom w:val="single" w:color="DEE0E3" w:sz="4" w:space="0"/>
              <w:right w:val="single" w:color="DEE0E3" w:sz="4" w:space="0"/>
            </w:tcBorders>
            <w:shd w:val="clear" w:color="auto" w:fill="auto"/>
            <w:tcMar>
              <w:top w:w="108" w:type="dxa"/>
              <w:left w:w="96" w:type="dxa"/>
              <w:bottom w:w="108" w:type="dxa"/>
              <w:right w:w="96" w:type="dxa"/>
            </w:tcMar>
            <w:vAlign w:val="top"/>
          </w:tcPr>
          <w:p w14:paraId="1A18510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6.2.0（Ubuntu 23.04 (Lunar Lobster) ）</w:t>
            </w:r>
          </w:p>
          <w:p w14:paraId="49FDF8E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5.19.0（Ubuntu 23.04 (Lunar Lobster) ）</w:t>
            </w:r>
          </w:p>
          <w:p w14:paraId="62A0218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5.4.0（Ubuntu 23.04 (Lunar Lobster) ）</w:t>
            </w:r>
          </w:p>
        </w:tc>
      </w:tr>
      <w:tr w14:paraId="39E4ED0A">
        <w:tblPrEx>
          <w:tblBorders>
            <w:top w:val="single" w:color="DEE0E3" w:sz="4" w:space="0"/>
            <w:left w:val="single" w:color="DEE0E3" w:sz="4" w:space="0"/>
            <w:bottom w:val="single" w:color="DEE0E3" w:sz="4" w:space="0"/>
            <w:right w:val="single" w:color="DEE0E3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397" w:type="dxa"/>
            <w:tcBorders>
              <w:top w:val="single" w:color="DEE0E3" w:sz="4" w:space="0"/>
              <w:left w:val="single" w:color="DEE0E3" w:sz="4" w:space="0"/>
              <w:bottom w:val="single" w:color="DEE0E3" w:sz="4" w:space="0"/>
              <w:right w:val="single" w:color="DEE0E3" w:sz="4" w:space="0"/>
            </w:tcBorders>
            <w:shd w:val="clear" w:color="auto" w:fill="auto"/>
            <w:tcMar>
              <w:top w:w="108" w:type="dxa"/>
              <w:left w:w="96" w:type="dxa"/>
              <w:bottom w:w="108" w:type="dxa"/>
              <w:right w:w="96" w:type="dxa"/>
            </w:tcMar>
            <w:vAlign w:val="top"/>
          </w:tcPr>
          <w:p w14:paraId="212EFE5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漏洞原理</w:t>
            </w:r>
          </w:p>
        </w:tc>
        <w:tc>
          <w:tcPr>
            <w:tcW w:w="7101" w:type="dxa"/>
            <w:tcBorders>
              <w:top w:val="single" w:color="DEE0E3" w:sz="4" w:space="0"/>
              <w:left w:val="single" w:color="DEE0E3" w:sz="4" w:space="0"/>
              <w:bottom w:val="single" w:color="DEE0E3" w:sz="4" w:space="0"/>
              <w:right w:val="single" w:color="DEE0E3" w:sz="4" w:space="0"/>
            </w:tcBorders>
            <w:shd w:val="clear" w:color="auto" w:fill="auto"/>
            <w:tcMar>
              <w:top w:w="108" w:type="dxa"/>
              <w:left w:w="96" w:type="dxa"/>
              <w:bottom w:w="108" w:type="dxa"/>
              <w:right w:w="96" w:type="dxa"/>
            </w:tcMar>
            <w:vAlign w:val="top"/>
          </w:tcPr>
          <w:p w14:paraId="1751059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Linux 内核 OverlayFS 实现在检查trusted.overlayfs.*扩展属性时存在权限检查绕过，允许本地用户通过构造特定文件系统操作提升权限</w:t>
            </w:r>
          </w:p>
        </w:tc>
      </w:tr>
      <w:tr w14:paraId="2BAC3A90">
        <w:tblPrEx>
          <w:tblBorders>
            <w:top w:val="single" w:color="DEE0E3" w:sz="4" w:space="0"/>
            <w:left w:val="single" w:color="DEE0E3" w:sz="4" w:space="0"/>
            <w:bottom w:val="single" w:color="DEE0E3" w:sz="4" w:space="0"/>
            <w:right w:val="single" w:color="DEE0E3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397" w:type="dxa"/>
            <w:tcBorders>
              <w:top w:val="single" w:color="DEE0E3" w:sz="4" w:space="0"/>
              <w:left w:val="single" w:color="DEE0E3" w:sz="4" w:space="0"/>
              <w:bottom w:val="single" w:color="DEE0E3" w:sz="4" w:space="0"/>
              <w:right w:val="single" w:color="DEE0E3" w:sz="4" w:space="0"/>
            </w:tcBorders>
            <w:shd w:val="clear" w:color="auto" w:fill="auto"/>
            <w:tcMar>
              <w:top w:w="108" w:type="dxa"/>
              <w:left w:w="96" w:type="dxa"/>
              <w:bottom w:w="108" w:type="dxa"/>
              <w:right w:w="96" w:type="dxa"/>
            </w:tcMar>
            <w:vAlign w:val="top"/>
          </w:tcPr>
          <w:p w14:paraId="36B1F4F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利用条件</w:t>
            </w:r>
          </w:p>
        </w:tc>
        <w:tc>
          <w:tcPr>
            <w:tcW w:w="7101" w:type="dxa"/>
            <w:tcBorders>
              <w:top w:val="single" w:color="DEE0E3" w:sz="4" w:space="0"/>
              <w:left w:val="single" w:color="DEE0E3" w:sz="4" w:space="0"/>
              <w:bottom w:val="single" w:color="DEE0E3" w:sz="4" w:space="0"/>
              <w:right w:val="single" w:color="DEE0E3" w:sz="4" w:space="0"/>
            </w:tcBorders>
            <w:shd w:val="clear" w:color="auto" w:fill="auto"/>
            <w:tcMar>
              <w:top w:w="108" w:type="dxa"/>
              <w:left w:w="96" w:type="dxa"/>
              <w:bottom w:w="108" w:type="dxa"/>
              <w:right w:w="96" w:type="dxa"/>
            </w:tcMar>
            <w:vAlign w:val="top"/>
          </w:tcPr>
          <w:p w14:paraId="58A900E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攻击者为本地用户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val="en-US" w:eastAsia="zh-CN"/>
              </w:rPr>
              <w:t>系统使用受影响版本的内核及 OverlayFS 组件</w:t>
            </w:r>
          </w:p>
        </w:tc>
      </w:tr>
      <w:tr w14:paraId="54538B7D">
        <w:tblPrEx>
          <w:tblBorders>
            <w:top w:val="single" w:color="DEE0E3" w:sz="4" w:space="0"/>
            <w:left w:val="single" w:color="DEE0E3" w:sz="4" w:space="0"/>
            <w:bottom w:val="single" w:color="DEE0E3" w:sz="4" w:space="0"/>
            <w:right w:val="single" w:color="DEE0E3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397" w:type="dxa"/>
            <w:tcBorders>
              <w:top w:val="single" w:color="DEE0E3" w:sz="4" w:space="0"/>
              <w:left w:val="single" w:color="DEE0E3" w:sz="4" w:space="0"/>
              <w:bottom w:val="single" w:color="DEE0E3" w:sz="4" w:space="0"/>
              <w:right w:val="single" w:color="DEE0E3" w:sz="4" w:space="0"/>
            </w:tcBorders>
            <w:shd w:val="clear" w:color="auto" w:fill="auto"/>
            <w:tcMar>
              <w:top w:w="108" w:type="dxa"/>
              <w:left w:w="96" w:type="dxa"/>
              <w:bottom w:w="108" w:type="dxa"/>
              <w:right w:w="96" w:type="dxa"/>
            </w:tcMar>
            <w:vAlign w:val="top"/>
          </w:tcPr>
          <w:p w14:paraId="2228B3B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危害</w:t>
            </w:r>
          </w:p>
        </w:tc>
        <w:tc>
          <w:tcPr>
            <w:tcW w:w="7101" w:type="dxa"/>
            <w:tcBorders>
              <w:top w:val="single" w:color="DEE0E3" w:sz="4" w:space="0"/>
              <w:left w:val="single" w:color="DEE0E3" w:sz="4" w:space="0"/>
              <w:bottom w:val="single" w:color="DEE0E3" w:sz="4" w:space="0"/>
              <w:right w:val="single" w:color="DEE0E3" w:sz="4" w:space="0"/>
            </w:tcBorders>
            <w:shd w:val="clear" w:color="auto" w:fill="auto"/>
            <w:tcMar>
              <w:top w:w="108" w:type="dxa"/>
              <w:left w:w="96" w:type="dxa"/>
              <w:bottom w:w="108" w:type="dxa"/>
              <w:right w:w="96" w:type="dxa"/>
            </w:tcMar>
            <w:vAlign w:val="top"/>
          </w:tcPr>
          <w:p w14:paraId="564C7A1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本地用户可利用该漏洞提升权限，获取更高权限操作，对系统安全造成威胁</w:t>
            </w:r>
          </w:p>
        </w:tc>
      </w:tr>
    </w:tbl>
    <w:p w14:paraId="3CEE773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</w:p>
    <w:p w14:paraId="3239409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  <w:r>
        <w:rPr>
          <w:rFonts w:hint="eastAsia"/>
          <w:bdr w:val="single" w:sz="4" w:space="0"/>
          <w:lang w:val="en-US" w:eastAsia="zh-CN"/>
        </w:rPr>
        <w:t>uname -rs</w:t>
      </w:r>
      <w:r>
        <w:rPr>
          <w:rFonts w:hint="eastAsia"/>
          <w:lang w:val="en-US" w:eastAsia="zh-CN"/>
        </w:rPr>
        <w:t>查询内核信息</w:t>
      </w:r>
    </w:p>
    <w:p w14:paraId="21B5F4A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Linux 5.4.18-43-generic</w:t>
      </w:r>
    </w:p>
    <w:p w14:paraId="5894C76C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不符合条件</w:t>
      </w:r>
    </w:p>
    <w:p w14:paraId="3D08F0B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  <w:lang w:val="en-US" w:eastAsia="zh-CN"/>
        </w:rPr>
      </w:pPr>
    </w:p>
    <w:p w14:paraId="3231386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在进行OverlayFS 挂载层的写入时权限受限。</w:t>
      </w:r>
    </w:p>
    <w:p w14:paraId="5750622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8595" cy="4030345"/>
            <wp:effectExtent l="0" t="0" r="4445" b="825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03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123F8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380AF24A">
      <w:pPr>
        <w:pStyle w:val="4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CVE-2025-38236</w:t>
      </w:r>
      <w:r>
        <w:rPr>
          <w:rFonts w:hint="eastAsia"/>
          <w:lang w:val="en-US" w:eastAsia="zh-CN"/>
        </w:rPr>
        <w:t>（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）</w:t>
      </w:r>
    </w:p>
    <w:p w14:paraId="138985D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"https://cn-sec.com/archives/4263570.html"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12"/>
          <w:rFonts w:hint="eastAsia"/>
          <w:lang w:val="en-US" w:eastAsia="zh-CN"/>
        </w:rPr>
        <w:t>POC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 EXP（无）</w:t>
      </w:r>
    </w:p>
    <w:p w14:paraId="624620E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攻击者可利用该漏洞从Linux系统的</w:t>
      </w:r>
      <w:r>
        <w:rPr>
          <w:rFonts w:hint="eastAsia"/>
          <w:color w:val="0000FF"/>
          <w:lang w:val="en-US" w:eastAsia="zh-CN"/>
        </w:rPr>
        <w:t>Chrome渲染器</w:t>
      </w:r>
      <w:r>
        <w:rPr>
          <w:rFonts w:hint="eastAsia"/>
          <w:lang w:val="en-US" w:eastAsia="zh-CN"/>
        </w:rPr>
        <w:t>沙箱内实现权限提升</w:t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57"/>
        <w:gridCol w:w="6381"/>
      </w:tblGrid>
      <w:tr w14:paraId="3F10FCD0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</w:tblPrEx>
        <w:trPr>
          <w:tblHeader/>
        </w:trPr>
        <w:tc>
          <w:tcPr>
            <w:tcW w:w="235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4548B2E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信息项</w:t>
            </w:r>
          </w:p>
        </w:tc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8E9C3BB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详情</w:t>
            </w:r>
          </w:p>
        </w:tc>
      </w:tr>
      <w:tr w14:paraId="52D4BB7A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5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197F2571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漏洞编号</w:t>
            </w:r>
          </w:p>
        </w:tc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70321CD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CVE-2025-38236</w:t>
            </w:r>
          </w:p>
        </w:tc>
      </w:tr>
      <w:tr w14:paraId="621E4E32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5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7EF8B01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漏洞名称</w:t>
            </w:r>
          </w:p>
        </w:tc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858F647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Linux Kernel AF_UNIX UAF 漏洞</w:t>
            </w:r>
          </w:p>
        </w:tc>
      </w:tr>
      <w:tr w14:paraId="1CDA19F5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5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18227FD7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披露时间</w:t>
            </w:r>
          </w:p>
        </w:tc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1B044D5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2025-07-08</w:t>
            </w:r>
          </w:p>
        </w:tc>
      </w:tr>
      <w:tr w14:paraId="3F05F6EC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5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5B689C7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影响范围</w:t>
            </w:r>
          </w:p>
        </w:tc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29C92C3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由 Linux Kernel 5.15 版本引入该问题。具体影响 Linux Kernel 6.1.142 及更早版本、Linux Kernel 6.6.95 及更早版本、Linux Kernel 6.12.35 及更早版本、Linux Kernel 6.15.4 及更早版本、Linux Kernel 6.9及以上版本</w:t>
            </w:r>
          </w:p>
        </w:tc>
      </w:tr>
      <w:tr w14:paraId="64E06892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5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9012CDF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漏洞描述</w:t>
            </w:r>
          </w:p>
        </w:tc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C195FD5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该漏洞存在于 AF_UNIX 套接字处理 MSG_OOB（带外数据）时的逻辑缺陷中。当应用程序以特定顺序读取 OOB 数据时，会导致内核出现 use - after - free 内存错误。具体过程为：应用使用 MSG_OOB 标志读取数据时，数据不会从 receive 队列中删除；当发送新的 OOB 数据后，若应用未使用 MSG_OOB 标志读取数据，会因特定逻辑导致队列中数据处理异常，使得 oob_skb 成为悬空指针，再次使用 MSG_OOB 标志读取数据时，就会指向已释放的内存，从而引发 UAF。</w:t>
            </w:r>
          </w:p>
        </w:tc>
      </w:tr>
      <w:tr w14:paraId="118CD54F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5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F8204E7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漏洞利用方式</w:t>
            </w:r>
          </w:p>
        </w:tc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165F99C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攻击者可通过泄露内核地址信息，利用悬空指针实现受控内存读写，进而完成权限提升，甚至可从 Chrome 渲染器沙箱内实现权限提升，建立读取原语将任意内核内存复制至用户空间，绕过用户拷贝加固限制。</w:t>
            </w:r>
          </w:p>
        </w:tc>
      </w:tr>
    </w:tbl>
    <w:p w14:paraId="792998FF">
      <w:pPr>
        <w:rPr>
          <w:rFonts w:hint="default"/>
          <w:lang w:val="en-US" w:eastAsia="zh-CN"/>
        </w:rPr>
      </w:pPr>
    </w:p>
    <w:p w14:paraId="67D9F8D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当前设备linux内核版本为5.4.18-43-generic，不在漏洞范围内</w:t>
      </w:r>
    </w:p>
    <w:p w14:paraId="174DB1F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  <w:lang w:val="en-US" w:eastAsia="zh-CN"/>
        </w:rPr>
      </w:pPr>
    </w:p>
    <w:p w14:paraId="683E341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  <w:lang w:val="en-US" w:eastAsia="zh-CN"/>
        </w:rPr>
      </w:pPr>
    </w:p>
    <w:p w14:paraId="60C0E57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  <w:lang w:val="en-US" w:eastAsia="zh-CN"/>
        </w:rPr>
      </w:pPr>
    </w:p>
    <w:p w14:paraId="3FDC379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  <w:lang w:val="en-US" w:eastAsia="zh-CN"/>
        </w:rPr>
      </w:pPr>
    </w:p>
    <w:p w14:paraId="14BCB0A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  <w:lang w:val="en-US" w:eastAsia="zh-CN"/>
        </w:rPr>
      </w:pPr>
    </w:p>
    <w:p w14:paraId="6AEACC6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/>
          <w:lang w:val="en-US" w:eastAsia="zh-CN"/>
        </w:rPr>
      </w:pPr>
    </w:p>
    <w:p w14:paraId="68F24DC5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55A5B03C">
      <w:pPr>
        <w:rPr>
          <w:rFonts w:hint="eastAsia"/>
          <w:lang w:val="en-US" w:eastAsia="zh-CN"/>
        </w:rPr>
      </w:pPr>
    </w:p>
    <w:p w14:paraId="6746C082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CVE-2024-1086（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）</w:t>
      </w:r>
    </w:p>
    <w:p w14:paraId="67BA0FA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"https://www.ddosi.org/cve-2024-1086/" \l ":~:text=CVE-2024-1086%20%E7%9A%84%E9%80%9A%E7%94%A8%E6%9C%AC%E5%9C%B0%E6%9D%83%E9%99%90%E6%8F%90%E5%8D%87%E6%BC%8F%E6%B4%9E%E6%A6%82%E5%BF%B5%E9%AA%8C%E8%AF%81%EF%BC%8C%E9%80%82%E7%94%A8%E4%BA%8E%20v5.14%20%E5%92%8C%20v"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12"/>
          <w:rFonts w:hint="eastAsia"/>
          <w:lang w:val="en-US" w:eastAsia="zh-CN"/>
        </w:rPr>
        <w:t>EXP</w:t>
      </w:r>
      <w:r>
        <w:rPr>
          <w:rFonts w:hint="eastAsia"/>
          <w:lang w:val="en-US" w:eastAsia="zh-CN"/>
        </w:rPr>
        <w:fldChar w:fldCharType="end"/>
      </w:r>
    </w:p>
    <w:p w14:paraId="06A63BB9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"https://pwning.tech/nftables/"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13"/>
          <w:rFonts w:hint="default"/>
          <w:lang w:val="en-US" w:eastAsia="zh-CN"/>
        </w:rPr>
        <w:t>blog</w:t>
      </w:r>
      <w:r>
        <w:rPr>
          <w:rFonts w:hint="default"/>
          <w:lang w:val="en-US" w:eastAsia="zh-CN"/>
        </w:rPr>
        <w:fldChar w:fldCharType="end"/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3"/>
        <w:gridCol w:w="7285"/>
      </w:tblGrid>
      <w:tr w14:paraId="22D59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453" w:type="dxa"/>
            <w:tcBorders>
              <w:top w:val="nil"/>
              <w:left w:val="nil"/>
              <w:bottom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AB0AE4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信息类别</w:t>
            </w: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651CCC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详情</w:t>
            </w:r>
          </w:p>
        </w:tc>
      </w:tr>
      <w:tr w14:paraId="7EAAA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53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F39B62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漏洞编号</w:t>
            </w: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A4EEDF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CVE-2024-1086</w:t>
            </w:r>
          </w:p>
        </w:tc>
      </w:tr>
      <w:tr w14:paraId="29288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53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F2445E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漏洞名称</w:t>
            </w: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4C3829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Linux kernel 权限提升漏洞</w:t>
            </w:r>
          </w:p>
        </w:tc>
      </w:tr>
      <w:tr w14:paraId="2653E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53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1D86880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漏洞类型</w:t>
            </w: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B4EDC7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释放后使用（Use - After - Free）漏洞</w:t>
            </w:r>
          </w:p>
        </w:tc>
      </w:tr>
      <w:tr w14:paraId="5D72E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453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16B928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影响范围</w:t>
            </w: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98D959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Linux 内核 3.15 至 6.8-rc1 版本，具体为 3.15≤Linux kernel＜6.1.76、5.2≤Linux kernel＜6.6.15、6.7≤Linux kernel＜6.7.3 以及 Linux kernel=6.8:rc1；不适用于内核配置CONFIG_INIT_ON_ALLOC_DEFAULT_ON=y且 Linux 内核版本 &gt; 6.4 的系统</w:t>
            </w:r>
          </w:p>
        </w:tc>
      </w:tr>
      <w:tr w14:paraId="1F161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53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53F5A5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漏洞位置</w:t>
            </w: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AF8E00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Linux 内核的 netfilter 子系统的 nf_tables 组件</w:t>
            </w:r>
          </w:p>
        </w:tc>
      </w:tr>
      <w:tr w14:paraId="6A95F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53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F74C30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漏洞原理</w:t>
            </w: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566494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nft_verdict_init () 函数允许将正值作为 hook verdict 中的 drop 错误，当使用类似于 NF_ACCEPT 的 drop 错误来发出 NF_DROP 命令时，nf_hook_slow () 函数可能会导致双重释放漏洞，从而可被本地攻击者利用进行提权</w:t>
            </w:r>
          </w:p>
        </w:tc>
      </w:tr>
      <w:tr w14:paraId="1F7CC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53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1EB1BCA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危害后果</w:t>
            </w: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BC7B675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本地攻击者可利用该漏洞将权限提升为 root，获取目标服务器的最高管理权限</w:t>
            </w:r>
          </w:p>
        </w:tc>
      </w:tr>
      <w:tr w14:paraId="305E7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53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6B9764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修复建议</w:t>
            </w: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187F165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升级到 Linux 内核 v5.15.149、v6.1.76、v6.6.15 或更高版本；也可升级到经过修补的特定版本</w:t>
            </w:r>
          </w:p>
        </w:tc>
      </w:tr>
    </w:tbl>
    <w:p w14:paraId="4AB7DFFC">
      <w:pPr>
        <w:rPr>
          <w:rFonts w:hint="eastAsia"/>
          <w:lang w:val="en-US" w:eastAsia="zh-CN"/>
        </w:rPr>
      </w:pPr>
    </w:p>
    <w:p w14:paraId="3469346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该漏洞不适用于带有 kconfig 的 &gt;v6.4 内核</w:t>
      </w:r>
    </w:p>
    <w:p w14:paraId="48D3B1F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CONFIG_INIT_ON_ALLOC_DEFAULT_ON=y</w:t>
      </w:r>
    </w:p>
    <w:p w14:paraId="34F62E1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判断：查看 /proc/config.gz或 /boot/config-$(uname -r)文件：</w:t>
      </w:r>
    </w:p>
    <w:p w14:paraId="1F4290F2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zcat /proc/config.gz | grep CONFIG_INIT_ON_ALLOC_DEFAULT_ON</w:t>
      </w:r>
    </w:p>
    <w:p w14:paraId="32E1EF48">
      <w:pPr>
        <w:rPr>
          <w:rFonts w:hint="eastAsia"/>
          <w:lang w:val="en-US" w:eastAsia="zh-CN"/>
        </w:rPr>
      </w:pPr>
    </w:p>
    <w:p w14:paraId="4940CCF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该漏洞利用需要用户命名空间 (kconfig CONFIG_USER_NS=y)，这些用户命名空间没有特权(sh command sysctl kernel.unprivileged_userns_clone= 1)，并且 nf_tables 已启用 (kconfig CONFIG_NF_TABLES=y)。</w:t>
      </w:r>
    </w:p>
    <w:p w14:paraId="15B8746F">
      <w:pPr>
        <w:rPr>
          <w:rFonts w:hint="eastAsia"/>
          <w:lang w:val="en-US" w:eastAsia="zh-CN"/>
        </w:rPr>
      </w:pPr>
    </w:p>
    <w:p w14:paraId="4651CF5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检查 CONFIG_USER_NS和 CONFIG_NF_TABLES​​</w:t>
      </w:r>
    </w:p>
    <w:p w14:paraId="1C0F6FA6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zcat /proc/config.gz | grep -E "CONFIG_USER_NS|CONFIG_NF_TABLES"</w:t>
      </w:r>
    </w:p>
    <w:p w14:paraId="3A96F35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检查用户命名空间权限​</w:t>
      </w:r>
    </w:p>
    <w:p w14:paraId="5380CDCB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sysctl kernel.unprivileged_userns_clone</w:t>
      </w:r>
    </w:p>
    <w:p w14:paraId="38DC71A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确认 nf_tables模块状态​</w:t>
      </w:r>
    </w:p>
    <w:p w14:paraId="1B582AC1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lsmod | grep nf_tables</w:t>
      </w:r>
    </w:p>
    <w:p w14:paraId="1A7AB5CD">
      <w:pPr>
        <w:rPr>
          <w:rFonts w:hint="eastAsia"/>
          <w:lang w:val="en-US" w:eastAsia="zh-CN"/>
        </w:rPr>
      </w:pPr>
    </w:p>
    <w:p w14:paraId="6FF50D4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19024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0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B160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1B862766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CVE-2025-21756（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）</w:t>
      </w:r>
    </w:p>
    <w:p w14:paraId="6AAC0898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Linux内核微小漏洞引发完整Root提权攻击</w:t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1"/>
        <w:gridCol w:w="7317"/>
      </w:tblGrid>
      <w:tr w14:paraId="00FDF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421" w:type="dxa"/>
            <w:tcBorders>
              <w:top w:val="nil"/>
              <w:left w:val="nil"/>
              <w:bottom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1B9CC05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信息类别</w:t>
            </w:r>
          </w:p>
        </w:tc>
        <w:tc>
          <w:tcPr>
            <w:tcW w:w="73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9A7592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详情</w:t>
            </w:r>
          </w:p>
        </w:tc>
      </w:tr>
      <w:tr w14:paraId="227C0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1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D5EA1B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漏洞编号</w:t>
            </w:r>
          </w:p>
        </w:tc>
        <w:tc>
          <w:tcPr>
            <w:tcW w:w="7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07E65C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CVE-2025-21756</w:t>
            </w:r>
          </w:p>
        </w:tc>
      </w:tr>
      <w:tr w14:paraId="39904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1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E1D7F7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漏洞类型</w:t>
            </w:r>
          </w:p>
        </w:tc>
        <w:tc>
          <w:tcPr>
            <w:tcW w:w="7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9F6342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释放后重用（Use - After - Free，UAF）漏洞</w:t>
            </w:r>
          </w:p>
        </w:tc>
      </w:tr>
      <w:tr w14:paraId="6FA52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1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662F0C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影响范围</w:t>
            </w:r>
          </w:p>
        </w:tc>
        <w:tc>
          <w:tcPr>
            <w:tcW w:w="7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903770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具有 vsock（虚拟套接字）实现的 Linux 内核，特别是 6.6.79、6.12.16、6.13.4 和 6.14 - rc1 之前的版本</w:t>
            </w:r>
          </w:p>
        </w:tc>
      </w:tr>
      <w:tr w14:paraId="16942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1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17DC579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漏洞成因</w:t>
            </w:r>
          </w:p>
        </w:tc>
        <w:tc>
          <w:tcPr>
            <w:tcW w:w="7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881647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传输重分配期间对套接字绑定状态处理不当，vsock 代码错误地减少了已解绑套接字的引用计数器，导致 vsock 对象过早释放</w:t>
            </w:r>
          </w:p>
        </w:tc>
      </w:tr>
      <w:tr w14:paraId="0AE88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1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931BA3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漏洞利用前提条件</w:t>
            </w:r>
          </w:p>
        </w:tc>
        <w:tc>
          <w:tcPr>
            <w:tcW w:w="7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C4861C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本地访问，能够创建和操作 vsock 套接字；攻击者必须拥有本地权限，攻击复杂度低，无需用户交互</w:t>
            </w:r>
          </w:p>
        </w:tc>
      </w:tr>
      <w:tr w14:paraId="5BB6A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1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15DDB72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漏洞利用方法</w:t>
            </w:r>
          </w:p>
        </w:tc>
        <w:tc>
          <w:tcPr>
            <w:tcW w:w="7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8D836C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通过触发 UAF 漏洞，利用管道支持页面覆盖关键内核结构；利用 vsock_diag_dump () 作为侧信道泄露 init_net 的内存地址，绕过内核地址空间布局随机化（KASLR）；构建 ROP 链调用 commit_creds (init_cred) 来提升权限，通过调用套接字的 release () 函数触发 sk-&gt;sk_error_report 的函数指针覆盖来重定向执行</w:t>
            </w:r>
          </w:p>
        </w:tc>
      </w:tr>
      <w:tr w14:paraId="4F068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1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48C55E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影响后果</w:t>
            </w:r>
          </w:p>
        </w:tc>
        <w:tc>
          <w:tcPr>
            <w:tcW w:w="7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DA4FB6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攻击者可获得 root 权限，可能导致系统被入侵、数据被盗或服务中断</w:t>
            </w:r>
          </w:p>
        </w:tc>
      </w:tr>
      <w:tr w14:paraId="41BA0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21" w:type="dxa"/>
            <w:tcBorders>
              <w:top w:val="nil"/>
              <w:left w:val="nil"/>
              <w:bottom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3317BA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修复建议</w:t>
            </w:r>
          </w:p>
        </w:tc>
        <w:tc>
          <w:tcPr>
            <w:tcW w:w="7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2B5A95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将系统更新至最新内核版本，对于无法立即修补的系统，建议限制本地用户访问并监控与 vsock 子系统相关的可疑活动</w:t>
            </w:r>
          </w:p>
        </w:tc>
      </w:tr>
    </w:tbl>
    <w:p w14:paraId="3A58446D">
      <w:pPr>
        <w:rPr>
          <w:rFonts w:hint="eastAsia"/>
          <w:lang w:val="en-US" w:eastAsia="zh-CN"/>
        </w:rPr>
      </w:pPr>
    </w:p>
    <w:p w14:paraId="266D9CB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VSOCK（Virtual Socket） 是一种专为</w:t>
      </w:r>
      <w:r>
        <w:rPr>
          <w:rFonts w:hint="eastAsia"/>
          <w:highlight w:val="yellow"/>
          <w:lang w:val="en-US" w:eastAsia="zh-CN"/>
        </w:rPr>
        <w:t>虚拟机（VM）与宿主机之间</w:t>
      </w:r>
      <w:r>
        <w:rPr>
          <w:rFonts w:hint="eastAsia"/>
          <w:lang w:val="en-US" w:eastAsia="zh-CN"/>
        </w:rPr>
        <w:t>高效通信设计的套接字协议，由 VMware 最初提出并集成到 Linux 内核中。</w:t>
      </w:r>
    </w:p>
    <w:p w14:paraId="071BA429">
      <w:pPr>
        <w:rPr>
          <w:rFonts w:hint="eastAsia"/>
          <w:lang w:val="en-US" w:eastAsia="zh-CN"/>
        </w:rPr>
      </w:pPr>
    </w:p>
    <w:p w14:paraId="17FAC44E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rPr>
          <w:rFonts w:hint="default"/>
          <w:color w:val="00B050"/>
          <w:lang w:val="en-US" w:eastAsia="zh-CN"/>
        </w:rPr>
      </w:pPr>
      <w:r>
        <w:rPr>
          <w:rFonts w:hint="eastAsia"/>
          <w:lang w:val="en-US" w:eastAsia="zh-CN"/>
        </w:rPr>
        <w:t>unaffected from 0 before 5.5   本机linux版本</w:t>
      </w:r>
      <w:r>
        <w:rPr>
          <w:rFonts w:hint="eastAsia"/>
          <w:color w:val="00B050"/>
          <w:lang w:val="en-US" w:eastAsia="zh-CN"/>
        </w:rPr>
        <w:t>不受影响</w:t>
      </w:r>
    </w:p>
    <w:p w14:paraId="52C6392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379DEE95">
      <w:pPr>
        <w:pStyle w:val="4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CVE-2024-26809（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）</w:t>
      </w:r>
    </w:p>
    <w:p w14:paraId="4FC4762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poc：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"https://github.com/otter-sec/OtterRoot/blob/master/universal/exploit.c"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13"/>
          <w:rFonts w:hint="eastAsia"/>
          <w:lang w:val="en-US" w:eastAsia="zh-CN"/>
        </w:rPr>
        <w:t>https://github.com/otter-sec/OtterRoot/blob/master/universal/exploit.c</w:t>
      </w:r>
      <w:r>
        <w:rPr>
          <w:rFonts w:hint="eastAsia"/>
          <w:lang w:val="en-US" w:eastAsia="zh-CN"/>
        </w:rPr>
        <w:fldChar w:fldCharType="end"/>
      </w:r>
    </w:p>
    <w:p w14:paraId="6603D204">
      <w:pPr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"https://cn-sec.com/archives/3537458.html"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13"/>
          <w:rFonts w:ascii="宋体" w:hAnsi="宋体" w:eastAsia="宋体" w:cs="宋体"/>
          <w:sz w:val="24"/>
          <w:szCs w:val="24"/>
        </w:rPr>
        <w:t xml:space="preserve">OtterRoot Netfilter 通用型 Linux 本地提权 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5"/>
        <w:gridCol w:w="7253"/>
      </w:tblGrid>
      <w:tr w14:paraId="117FF618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4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00368F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信息项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2289CB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详情</w:t>
            </w:r>
          </w:p>
        </w:tc>
      </w:tr>
      <w:tr w14:paraId="7CD02DEA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764027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漏洞编号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18D2D28A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CVE-2024-26809</w:t>
            </w:r>
          </w:p>
        </w:tc>
      </w:tr>
      <w:tr w14:paraId="601D745D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BBF3F2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漏洞名称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1F7AA17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Linux 内核 nftables 子系统双重释放漏洞</w:t>
            </w:r>
          </w:p>
        </w:tc>
      </w:tr>
      <w:tr w14:paraId="250A3B04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9A9D98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影响范围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7E23BB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Linux 内核版本 6.1-rc1 及以上以及 5.15.54 及以上的系统</w:t>
            </w:r>
          </w:p>
        </w:tc>
      </w:tr>
      <w:tr w14:paraId="6CF49B20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E22A9C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漏洞类型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655D6D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双重释放（double-free）</w:t>
            </w:r>
          </w:p>
        </w:tc>
      </w:tr>
      <w:tr w14:paraId="72964230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9DAE66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漏洞描述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BCAE24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该漏洞源于 Linux 内核 nftables 数据包过滤功能中 pipapo 集合销毁过程的逻辑缺陷。在特定条件下，某个元素可能同时存在于 match 和 clone 中，当 dirty 标志被设置时，nft_pipapo_destroy () 函数会对重叠的内存区域错误地调用两次 nft_set_pipapo_match_destroy ()，导致对同一内存区域执行两次释放操作，从而引发内存损坏。</w:t>
            </w:r>
          </w:p>
        </w:tc>
      </w:tr>
      <w:tr w14:paraId="779C5270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8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BD1EF9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利用方式</w:t>
            </w: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57A160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攻击者通过内核对象缓存系统 kmalloc-256 进行堆布局和操控，精心设计内存分配与释放操作，实现重叠 nftables 对象、泄露内核地址、劫持函数指针（如 expr-&gt;ops-&gt;dump），并执行 ROP（返回导向编程）指令链获取 root 权限。</w:t>
            </w:r>
          </w:p>
        </w:tc>
      </w:tr>
    </w:tbl>
    <w:p w14:paraId="6FFB72C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0CAE4F8E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CVE-2022-0847（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）</w:t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9"/>
        <w:gridCol w:w="7189"/>
      </w:tblGrid>
      <w:tr w14:paraId="0FB1EF9A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54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15738D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信息项</w:t>
            </w:r>
          </w:p>
        </w:tc>
        <w:tc>
          <w:tcPr>
            <w:tcW w:w="718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898B928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详情</w:t>
            </w:r>
          </w:p>
        </w:tc>
      </w:tr>
      <w:tr w14:paraId="47D99990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CACF62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漏洞编号</w:t>
            </w:r>
          </w:p>
        </w:tc>
        <w:tc>
          <w:tcPr>
            <w:tcW w:w="7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2511D37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CVE-2022-0847</w:t>
            </w:r>
          </w:p>
        </w:tc>
      </w:tr>
      <w:tr w14:paraId="47171BC5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31462B7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漏洞名称</w:t>
            </w:r>
          </w:p>
        </w:tc>
        <w:tc>
          <w:tcPr>
            <w:tcW w:w="7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7D6537A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Dirty Pipe（脏管道）漏洞</w:t>
            </w:r>
          </w:p>
        </w:tc>
      </w:tr>
      <w:tr w14:paraId="60F16FA6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251F39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漏洞类型</w:t>
            </w:r>
          </w:p>
        </w:tc>
        <w:tc>
          <w:tcPr>
            <w:tcW w:w="7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DD5F9D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变量未初始化</w:t>
            </w:r>
          </w:p>
        </w:tc>
      </w:tr>
      <w:tr w14:paraId="17BCC67C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68CC04A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影响范围</w:t>
            </w:r>
          </w:p>
        </w:tc>
        <w:tc>
          <w:tcPr>
            <w:tcW w:w="7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CEE23A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5.8&lt;=Linux Kernel 版本 &lt; 5.16.12/5.15.25/5.10.102</w:t>
            </w:r>
          </w:p>
        </w:tc>
      </w:tr>
      <w:tr w14:paraId="004B200B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666339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漏洞描述</w:t>
            </w:r>
          </w:p>
        </w:tc>
        <w:tc>
          <w:tcPr>
            <w:tcW w:w="7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3A964D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Linux 内核的 copy_page_to_iter_pipe 和 push_pipe 函数中，新管道缓冲区结构的 “flags” 成员缺乏正确初始化，可包含陈旧值。非特权本地用户可利用此缺陷向只读文件支持的页面缓存写入数据，从而提升其在系统上的权限。</w:t>
            </w:r>
          </w:p>
        </w:tc>
      </w:tr>
      <w:tr w14:paraId="512C8A69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0412B7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漏洞利用方式</w:t>
            </w:r>
          </w:p>
        </w:tc>
        <w:tc>
          <w:tcPr>
            <w:tcW w:w="7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5AF69F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攻击者通过构造特定的管道操作，利用未初始化的 flags 成员，将文件缓存页当作普通管道缓存页进行续写和篡改，由于内核不会将这个缓存页判定为 “脏页”，所以在原缓存页有效期内，所有访问该文件的场景都将使用被篡改的文件缓存页，实现对任意可读文件的写操作，进而完成本地提权。</w:t>
            </w:r>
          </w:p>
        </w:tc>
      </w:tr>
      <w:tr w14:paraId="7F8F779D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06C4F7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修复建议</w:t>
            </w:r>
          </w:p>
        </w:tc>
        <w:tc>
          <w:tcPr>
            <w:tcW w:w="7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8AAB3F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更新 Linux 内核至 5.16.12、5.15.25 或 5.10.102 及以上版本。</w:t>
            </w:r>
          </w:p>
        </w:tc>
      </w:tr>
    </w:tbl>
    <w:p w14:paraId="775B880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1AF47EF1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其他服务相关漏洞</w:t>
      </w:r>
    </w:p>
    <w:p w14:paraId="60134A02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CVE-2025-27591（×）</w:t>
      </w:r>
    </w:p>
    <w:tbl>
      <w:tblPr>
        <w:tblStyle w:val="8"/>
        <w:tblW w:w="0" w:type="auto"/>
        <w:tblInd w:w="0" w:type="dxa"/>
        <w:tblBorders>
          <w:top w:val="none" w:color="auto" w:sz="0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7"/>
        <w:gridCol w:w="7101"/>
      </w:tblGrid>
      <w:tr w14:paraId="01A02FAA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63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A12394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信息项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4FBCDB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详情</w:t>
            </w:r>
          </w:p>
        </w:tc>
      </w:tr>
      <w:tr w14:paraId="01F9F6F7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CB86FA5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漏洞编号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2479DD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CVE-2025-27591</w:t>
            </w:r>
          </w:p>
        </w:tc>
      </w:tr>
      <w:tr w14:paraId="37D62CE2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4E5FB9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漏洞名称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015588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Linux Below 服务权限提升漏洞</w:t>
            </w:r>
          </w:p>
        </w:tc>
      </w:tr>
      <w:tr w14:paraId="0157EB10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470386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披露时间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27DF1B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2025 年 3 月 31 日（第三方安全社区首次披露）</w:t>
            </w:r>
          </w:p>
        </w:tc>
      </w:tr>
      <w:tr w14:paraId="507BA13F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0A5AEE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影响范围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1EC1721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Below 服务版本 &lt; v0.9.0</w:t>
            </w:r>
          </w:p>
        </w:tc>
      </w:tr>
      <w:tr w14:paraId="542FC9C8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8D5601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漏洞类型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F38058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权限提升（Privilege Escalation）</w:t>
            </w:r>
          </w:p>
        </w:tc>
      </w:tr>
      <w:tr w14:paraId="7F9DD000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29BAF4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漏洞描述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6A8431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该漏洞源于/var/log/below目录被设置为全局可写（权限 777）。攻击者可通过创建符号链接将日志文件指向敏感文件（如/etc/shadow），当 Below 服务以 root 权限写入日志时，会间接修改目标文件，最终实现权限提升至 root。</w:t>
            </w:r>
          </w:p>
        </w:tc>
      </w:tr>
      <w:tr w14:paraId="102BA7C5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45F7E8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利用条件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9F577D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 目标系统运行 Below 服务且版本低于 v0.9.0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2. 攻击者拥有本地非特权用户权限</w:t>
            </w:r>
          </w:p>
        </w:tc>
      </w:tr>
      <w:tr w14:paraId="248E4AE4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9DFF3D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利用步骤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30D4AD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 创建符号链接：ln -s /etc/shadow /var/log/below/attack.log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2. 触发服务写入日志，覆盖或修改敏感文件内容</w:t>
            </w:r>
          </w:p>
        </w:tc>
      </w:tr>
      <w:tr w14:paraId="002DC385">
        <w:tblPrEx>
          <w:tblBorders>
            <w:top w:val="single" w:color="auto" w:sz="4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3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80F1D3A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修复建议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DA9862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 升级 Below 服务至 v0.9.0 或更高版本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2. 手动设置目录权限：chmod 700 /var/log/below</w:t>
            </w:r>
          </w:p>
        </w:tc>
      </w:tr>
    </w:tbl>
    <w:p w14:paraId="14EC8825">
      <w:pPr>
        <w:rPr>
          <w:rFonts w:hint="eastAsia"/>
          <w:lang w:val="en-US" w:eastAsia="zh-CN"/>
        </w:rPr>
      </w:pPr>
    </w:p>
    <w:p w14:paraId="31B8F05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Below是由Facebook开源的一款Linux系统资源监控工具</w:t>
      </w:r>
    </w:p>
    <w:p w14:paraId="7135B43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62425" cy="2762250"/>
            <wp:effectExtent l="0" t="0" r="1333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3159B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707D79"/>
    <w:multiLevelType w:val="singleLevel"/>
    <w:tmpl w:val="0D707D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33AC5"/>
    <w:rsid w:val="028B70E2"/>
    <w:rsid w:val="030402A5"/>
    <w:rsid w:val="035166A0"/>
    <w:rsid w:val="03B95FF4"/>
    <w:rsid w:val="043D11D8"/>
    <w:rsid w:val="055D1520"/>
    <w:rsid w:val="0C6A3BCC"/>
    <w:rsid w:val="0DA17E16"/>
    <w:rsid w:val="10194639"/>
    <w:rsid w:val="12577104"/>
    <w:rsid w:val="12D52C3C"/>
    <w:rsid w:val="17FD699F"/>
    <w:rsid w:val="18252F5E"/>
    <w:rsid w:val="196A1366"/>
    <w:rsid w:val="19BC01A3"/>
    <w:rsid w:val="1BBE1FA1"/>
    <w:rsid w:val="1CF2284B"/>
    <w:rsid w:val="2852346A"/>
    <w:rsid w:val="2CFC6DCE"/>
    <w:rsid w:val="2F96312C"/>
    <w:rsid w:val="30B04157"/>
    <w:rsid w:val="38DA1714"/>
    <w:rsid w:val="3BAB000F"/>
    <w:rsid w:val="40E2075F"/>
    <w:rsid w:val="42081788"/>
    <w:rsid w:val="44111FBF"/>
    <w:rsid w:val="4AF33AC5"/>
    <w:rsid w:val="4B651341"/>
    <w:rsid w:val="4DCD0833"/>
    <w:rsid w:val="4EE544C8"/>
    <w:rsid w:val="4FAE2FF5"/>
    <w:rsid w:val="56231717"/>
    <w:rsid w:val="564927D4"/>
    <w:rsid w:val="56A4187B"/>
    <w:rsid w:val="56DB7600"/>
    <w:rsid w:val="5B361B2C"/>
    <w:rsid w:val="5C9D1B76"/>
    <w:rsid w:val="62727CE8"/>
    <w:rsid w:val="637D1D0F"/>
    <w:rsid w:val="668B64F1"/>
    <w:rsid w:val="68F93BE6"/>
    <w:rsid w:val="6A242EE4"/>
    <w:rsid w:val="6C1915BD"/>
    <w:rsid w:val="6CC76DD2"/>
    <w:rsid w:val="6FA50623"/>
    <w:rsid w:val="70AF40B4"/>
    <w:rsid w:val="71CB5B30"/>
    <w:rsid w:val="72577279"/>
    <w:rsid w:val="78CD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FollowedHyperlink"/>
    <w:basedOn w:val="10"/>
    <w:qFormat/>
    <w:uiPriority w:val="0"/>
    <w:rPr>
      <w:color w:val="800080"/>
      <w:u w:val="single"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character" w:styleId="14">
    <w:name w:val="HTML Code"/>
    <w:basedOn w:val="10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696</Words>
  <Characters>1167</Characters>
  <Lines>1</Lines>
  <Paragraphs>1</Paragraphs>
  <TotalTime>522</TotalTime>
  <ScaleCrop>false</ScaleCrop>
  <LinksUpToDate>false</LinksUpToDate>
  <CharactersWithSpaces>1264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2025-07-29T09:24:00Z</dcterms:created>
  <dc:creator>How</dc:creator>
  <cp:lastModifiedBy>How</cp:lastModifiedBy>
  <dcterms:modified xsi:type="dcterms:W3CDTF">2025-08-23T09:31:47Z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F0C0F6169F524816A053C2801F0287D3_11</vt:lpwstr>
  </property>
  <property fmtid="{D5CDD505-2E9C-101B-9397-08002B2CF9AE}" pid="4" name="KSOTemplateDocerSaveRecord">
    <vt:lpwstr>eyJoZGlkIjoiNGYyNDBiMjI1YmJhYWIzZDVhZjY4MGY5Zjk3ZjQ4ZDMiLCJ1c2VySWQiOiIxMDg1MjA1NTE2In0=</vt:lpwstr>
  </property>
</Properties>
</file>